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727D6E" w:rsidRPr="00727D6E" w14:paraId="00E2DC68" w14:textId="77777777" w:rsidTr="00727D6E">
        <w:tc>
          <w:tcPr>
            <w:tcW w:w="0" w:type="auto"/>
            <w:tcBorders>
              <w:top w:val="nil"/>
              <w:bottom w:val="nil"/>
            </w:tcBorders>
            <w:shd w:val="clear" w:color="auto" w:fill="FAFAFA"/>
            <w:hideMark/>
          </w:tcPr>
          <w:tbl>
            <w:tblPr>
              <w:tblW w:w="5000" w:type="pct"/>
              <w:tblCellMar>
                <w:left w:w="0" w:type="dxa"/>
                <w:right w:w="0" w:type="dxa"/>
              </w:tblCellMar>
              <w:tblLook w:val="04A0" w:firstRow="1" w:lastRow="0" w:firstColumn="1" w:lastColumn="0" w:noHBand="0" w:noVBand="1"/>
            </w:tblPr>
            <w:tblGrid>
              <w:gridCol w:w="9360"/>
            </w:tblGrid>
            <w:tr w:rsidR="00727D6E" w:rsidRPr="00727D6E" w14:paraId="0A110385" w14:textId="77777777">
              <w:tc>
                <w:tcPr>
                  <w:tcW w:w="0" w:type="auto"/>
                  <w:tcMar>
                    <w:top w:w="135" w:type="dxa"/>
                    <w:left w:w="0" w:type="dxa"/>
                    <w:bottom w:w="0" w:type="dxa"/>
                    <w:right w:w="0" w:type="dxa"/>
                  </w:tcMar>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727D6E" w:rsidRPr="00727D6E" w14:paraId="5FB82727" w14:textId="77777777">
                    <w:tc>
                      <w:tcPr>
                        <w:tcW w:w="0" w:type="auto"/>
                        <w:tcMar>
                          <w:top w:w="0" w:type="dxa"/>
                          <w:left w:w="270" w:type="dxa"/>
                          <w:bottom w:w="135" w:type="dxa"/>
                          <w:right w:w="270" w:type="dxa"/>
                        </w:tcMar>
                        <w:hideMark/>
                      </w:tcPr>
                      <w:p w14:paraId="446487BD" w14:textId="77777777" w:rsidR="00727D6E" w:rsidRPr="00727D6E" w:rsidRDefault="00727D6E" w:rsidP="00727D6E">
                        <w:pPr>
                          <w:spacing w:after="0" w:line="270" w:lineRule="atLeast"/>
                          <w:rPr>
                            <w:rFonts w:ascii="Helvetica" w:eastAsia="Times New Roman" w:hAnsi="Helvetica" w:cs="Helvetica"/>
                            <w:color w:val="656565"/>
                            <w:sz w:val="18"/>
                            <w:szCs w:val="18"/>
                          </w:rPr>
                        </w:pPr>
                        <w:r w:rsidRPr="00727D6E">
                          <w:rPr>
                            <w:rFonts w:ascii="Helvetica" w:eastAsia="Times New Roman" w:hAnsi="Helvetica" w:cs="Helvetica"/>
                            <w:color w:val="656565"/>
                            <w:sz w:val="18"/>
                            <w:szCs w:val="18"/>
                          </w:rPr>
                          <w:t>Universal Music Canada</w:t>
                        </w:r>
                      </w:p>
                    </w:tc>
                  </w:tr>
                </w:tbl>
                <w:p w14:paraId="36C2FB5B" w14:textId="77777777" w:rsidR="00727D6E" w:rsidRPr="00727D6E" w:rsidRDefault="00727D6E" w:rsidP="00727D6E">
                  <w:pPr>
                    <w:spacing w:after="0" w:line="240" w:lineRule="auto"/>
                    <w:rPr>
                      <w:rFonts w:ascii="Times New Roman" w:eastAsia="Times New Roman" w:hAnsi="Times New Roman" w:cs="Times New Roman"/>
                      <w:vanish/>
                      <w:sz w:val="24"/>
                      <w:szCs w:val="24"/>
                    </w:rPr>
                  </w:pPr>
                </w:p>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727D6E" w:rsidRPr="00727D6E" w14:paraId="15E2132A" w14:textId="77777777">
                    <w:tc>
                      <w:tcPr>
                        <w:tcW w:w="0" w:type="auto"/>
                        <w:tcMar>
                          <w:top w:w="0" w:type="dxa"/>
                          <w:left w:w="270" w:type="dxa"/>
                          <w:bottom w:w="135" w:type="dxa"/>
                          <w:right w:w="270" w:type="dxa"/>
                        </w:tcMar>
                        <w:hideMark/>
                      </w:tcPr>
                      <w:p w14:paraId="71319305" w14:textId="77777777" w:rsidR="00727D6E" w:rsidRPr="00727D6E" w:rsidRDefault="00727D6E" w:rsidP="00727D6E">
                        <w:pPr>
                          <w:spacing w:after="0" w:line="270" w:lineRule="atLeast"/>
                          <w:rPr>
                            <w:rFonts w:ascii="Helvetica" w:eastAsia="Times New Roman" w:hAnsi="Helvetica" w:cs="Helvetica"/>
                            <w:color w:val="656565"/>
                            <w:sz w:val="18"/>
                            <w:szCs w:val="18"/>
                          </w:rPr>
                        </w:pPr>
                        <w:hyperlink r:id="rId4" w:tgtFrame="_blank" w:history="1">
                          <w:r w:rsidRPr="00727D6E">
                            <w:rPr>
                              <w:rFonts w:ascii="Helvetica" w:eastAsia="Times New Roman" w:hAnsi="Helvetica" w:cs="Helvetica"/>
                              <w:color w:val="656565"/>
                              <w:sz w:val="18"/>
                              <w:szCs w:val="18"/>
                              <w:u w:val="single"/>
                            </w:rPr>
                            <w:t>View this email in your browser</w:t>
                          </w:r>
                        </w:hyperlink>
                      </w:p>
                    </w:tc>
                  </w:tr>
                </w:tbl>
                <w:p w14:paraId="1D05FEE9" w14:textId="77777777" w:rsidR="00727D6E" w:rsidRPr="00727D6E" w:rsidRDefault="00727D6E" w:rsidP="00727D6E">
                  <w:pPr>
                    <w:spacing w:after="0" w:line="240" w:lineRule="auto"/>
                    <w:rPr>
                      <w:rFonts w:ascii="Times New Roman" w:eastAsia="Times New Roman" w:hAnsi="Times New Roman" w:cs="Times New Roman"/>
                      <w:sz w:val="24"/>
                      <w:szCs w:val="24"/>
                    </w:rPr>
                  </w:pPr>
                </w:p>
              </w:tc>
            </w:tr>
          </w:tbl>
          <w:p w14:paraId="49C0B4BF" w14:textId="77777777" w:rsidR="00727D6E" w:rsidRPr="00727D6E" w:rsidRDefault="00727D6E" w:rsidP="00727D6E">
            <w:pPr>
              <w:spacing w:after="0" w:line="240" w:lineRule="auto"/>
              <w:rPr>
                <w:rFonts w:ascii="Times New Roman" w:eastAsia="Times New Roman" w:hAnsi="Times New Roman" w:cs="Times New Roman"/>
                <w:color w:val="000000"/>
                <w:sz w:val="27"/>
                <w:szCs w:val="27"/>
              </w:rPr>
            </w:pPr>
          </w:p>
        </w:tc>
      </w:tr>
      <w:tr w:rsidR="00727D6E" w:rsidRPr="00727D6E" w14:paraId="7F7A1625" w14:textId="77777777" w:rsidTr="00727D6E">
        <w:tc>
          <w:tcPr>
            <w:tcW w:w="0" w:type="auto"/>
            <w:tcBorders>
              <w:top w:val="nil"/>
              <w:bottom w:val="nil"/>
            </w:tcBorders>
            <w:shd w:val="clear" w:color="auto" w:fill="FAFAFA"/>
            <w:hideMark/>
          </w:tcPr>
          <w:tbl>
            <w:tblPr>
              <w:tblW w:w="5000" w:type="pct"/>
              <w:tblCellMar>
                <w:left w:w="0" w:type="dxa"/>
                <w:right w:w="0" w:type="dxa"/>
              </w:tblCellMar>
              <w:tblLook w:val="04A0" w:firstRow="1" w:lastRow="0" w:firstColumn="1" w:lastColumn="0" w:noHBand="0" w:noVBand="1"/>
            </w:tblPr>
            <w:tblGrid>
              <w:gridCol w:w="9360"/>
            </w:tblGrid>
            <w:tr w:rsidR="00727D6E" w:rsidRPr="00727D6E" w14:paraId="0D9D3C4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727D6E" w:rsidRPr="00727D6E" w14:paraId="7887849D" w14:textId="77777777">
                    <w:tc>
                      <w:tcPr>
                        <w:tcW w:w="0" w:type="auto"/>
                        <w:tcMar>
                          <w:top w:w="0" w:type="dxa"/>
                          <w:left w:w="135" w:type="dxa"/>
                          <w:bottom w:w="0" w:type="dxa"/>
                          <w:right w:w="135" w:type="dxa"/>
                        </w:tcMar>
                        <w:hideMark/>
                      </w:tcPr>
                      <w:p w14:paraId="1A2E2D2B" w14:textId="77777777" w:rsidR="00727D6E" w:rsidRPr="00727D6E" w:rsidRDefault="00727D6E" w:rsidP="00727D6E">
                        <w:pPr>
                          <w:spacing w:after="0" w:line="240" w:lineRule="auto"/>
                          <w:jc w:val="center"/>
                          <w:rPr>
                            <w:rFonts w:ascii="Times New Roman" w:eastAsia="Times New Roman" w:hAnsi="Times New Roman" w:cs="Times New Roman"/>
                            <w:sz w:val="24"/>
                            <w:szCs w:val="24"/>
                          </w:rPr>
                        </w:pPr>
                        <w:r w:rsidRPr="00727D6E">
                          <w:rPr>
                            <w:rFonts w:ascii="Times New Roman" w:eastAsia="Times New Roman" w:hAnsi="Times New Roman" w:cs="Times New Roman"/>
                            <w:noProof/>
                            <w:color w:val="0000FF"/>
                            <w:sz w:val="24"/>
                            <w:szCs w:val="24"/>
                          </w:rPr>
                          <w:drawing>
                            <wp:inline distT="0" distB="0" distL="0" distR="0" wp14:anchorId="09B07CE9" wp14:editId="52B4A6AC">
                              <wp:extent cx="5372100" cy="609600"/>
                              <wp:effectExtent l="0" t="0" r="0" b="0"/>
                              <wp:docPr id="13" name="Picture 13">
                                <a:hlinkClick xmlns:a="http://schemas.openxmlformats.org/drawingml/2006/main" r:id="rId5"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5" tgtFrame="&quot;_blank&quot;"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609600"/>
                                      </a:xfrm>
                                      <a:prstGeom prst="rect">
                                        <a:avLst/>
                                      </a:prstGeom>
                                      <a:noFill/>
                                      <a:ln>
                                        <a:noFill/>
                                      </a:ln>
                                    </pic:spPr>
                                  </pic:pic>
                                </a:graphicData>
                              </a:graphic>
                            </wp:inline>
                          </w:drawing>
                        </w:r>
                      </w:p>
                    </w:tc>
                  </w:tr>
                </w:tbl>
                <w:p w14:paraId="01F77702" w14:textId="77777777" w:rsidR="00727D6E" w:rsidRPr="00727D6E" w:rsidRDefault="00727D6E" w:rsidP="00727D6E">
                  <w:pPr>
                    <w:spacing w:after="0" w:line="240" w:lineRule="auto"/>
                    <w:rPr>
                      <w:rFonts w:ascii="Times New Roman" w:eastAsia="Times New Roman" w:hAnsi="Times New Roman" w:cs="Times New Roman"/>
                      <w:sz w:val="24"/>
                      <w:szCs w:val="24"/>
                    </w:rPr>
                  </w:pPr>
                </w:p>
              </w:tc>
            </w:tr>
          </w:tbl>
          <w:p w14:paraId="641D49C1" w14:textId="77777777" w:rsidR="00727D6E" w:rsidRPr="00727D6E" w:rsidRDefault="00727D6E" w:rsidP="00727D6E">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727D6E" w:rsidRPr="00727D6E" w14:paraId="4AD9CB1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27D6E" w:rsidRPr="00727D6E" w14:paraId="5DFADEC0" w14:textId="77777777">
                    <w:tc>
                      <w:tcPr>
                        <w:tcW w:w="0" w:type="auto"/>
                        <w:tcMar>
                          <w:top w:w="0" w:type="dxa"/>
                          <w:left w:w="270" w:type="dxa"/>
                          <w:bottom w:w="135" w:type="dxa"/>
                          <w:right w:w="270" w:type="dxa"/>
                        </w:tcMar>
                        <w:hideMark/>
                      </w:tcPr>
                      <w:p w14:paraId="52A34E2C" w14:textId="77777777" w:rsidR="00727D6E" w:rsidRPr="00727D6E" w:rsidRDefault="00727D6E" w:rsidP="00727D6E">
                        <w:pPr>
                          <w:spacing w:before="150" w:after="150" w:line="338" w:lineRule="atLeast"/>
                          <w:jc w:val="center"/>
                          <w:rPr>
                            <w:rFonts w:ascii="Trebuchet MS" w:eastAsia="Times New Roman" w:hAnsi="Trebuchet MS" w:cs="Times New Roman"/>
                            <w:b/>
                            <w:bCs/>
                            <w:color w:val="202020"/>
                            <w:sz w:val="27"/>
                            <w:szCs w:val="27"/>
                          </w:rPr>
                        </w:pPr>
                        <w:r w:rsidRPr="00727D6E">
                          <w:rPr>
                            <w:rFonts w:ascii="Trebuchet MS" w:eastAsia="Times New Roman" w:hAnsi="Trebuchet MS" w:cs="Times New Roman"/>
                            <w:b/>
                            <w:bCs/>
                            <w:color w:val="202020"/>
                            <w:sz w:val="27"/>
                            <w:szCs w:val="27"/>
                          </w:rPr>
                          <w:t>HOLLY COLE ANNOUNCES LIVE PERFORMANCE RECORD, </w:t>
                        </w:r>
                        <w:r w:rsidRPr="00727D6E">
                          <w:rPr>
                            <w:rFonts w:ascii="Trebuchet MS" w:eastAsia="Times New Roman" w:hAnsi="Trebuchet MS" w:cs="Times New Roman"/>
                            <w:b/>
                            <w:bCs/>
                            <w:i/>
                            <w:iCs/>
                            <w:color w:val="202020"/>
                            <w:sz w:val="27"/>
                            <w:szCs w:val="27"/>
                          </w:rPr>
                          <w:t>MONTREAL</w:t>
                        </w:r>
                        <w:r w:rsidRPr="00727D6E">
                          <w:rPr>
                            <w:rFonts w:ascii="Trebuchet MS" w:eastAsia="Times New Roman" w:hAnsi="Trebuchet MS" w:cs="Times New Roman"/>
                            <w:b/>
                            <w:bCs/>
                            <w:color w:val="202020"/>
                            <w:sz w:val="27"/>
                            <w:szCs w:val="27"/>
                          </w:rPr>
                          <w:t>, FEATURING THE RETURN OF THE HOLLY COLE TRIO OUT APRIL 2</w:t>
                        </w:r>
                      </w:p>
                    </w:tc>
                  </w:tr>
                </w:tbl>
                <w:p w14:paraId="7C4053BF" w14:textId="77777777" w:rsidR="00727D6E" w:rsidRPr="00727D6E" w:rsidRDefault="00727D6E" w:rsidP="00727D6E">
                  <w:pPr>
                    <w:spacing w:after="0" w:line="240" w:lineRule="auto"/>
                    <w:rPr>
                      <w:rFonts w:ascii="Times New Roman" w:eastAsia="Times New Roman" w:hAnsi="Times New Roman" w:cs="Times New Roman"/>
                      <w:sz w:val="24"/>
                      <w:szCs w:val="24"/>
                    </w:rPr>
                  </w:pPr>
                </w:p>
              </w:tc>
            </w:tr>
          </w:tbl>
          <w:p w14:paraId="2050D8D8" w14:textId="77777777" w:rsidR="00727D6E" w:rsidRPr="00727D6E" w:rsidRDefault="00727D6E" w:rsidP="00727D6E">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727D6E" w:rsidRPr="00727D6E" w14:paraId="670A388D"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727D6E" w:rsidRPr="00727D6E" w14:paraId="66324A9B" w14:textId="77777777">
                    <w:tc>
                      <w:tcPr>
                        <w:tcW w:w="0" w:type="auto"/>
                        <w:tcMar>
                          <w:top w:w="0" w:type="dxa"/>
                          <w:left w:w="135" w:type="dxa"/>
                          <w:bottom w:w="0" w:type="dxa"/>
                          <w:right w:w="135" w:type="dxa"/>
                        </w:tcMar>
                        <w:hideMark/>
                      </w:tcPr>
                      <w:p w14:paraId="589BA5BE" w14:textId="77777777" w:rsidR="00727D6E" w:rsidRPr="00727D6E" w:rsidRDefault="00727D6E" w:rsidP="00727D6E">
                        <w:pPr>
                          <w:spacing w:after="0" w:line="240" w:lineRule="auto"/>
                          <w:jc w:val="center"/>
                          <w:rPr>
                            <w:rFonts w:ascii="Times New Roman" w:eastAsia="Times New Roman" w:hAnsi="Times New Roman" w:cs="Times New Roman"/>
                            <w:sz w:val="24"/>
                            <w:szCs w:val="24"/>
                          </w:rPr>
                        </w:pPr>
                        <w:r w:rsidRPr="00727D6E">
                          <w:rPr>
                            <w:rFonts w:ascii="Times New Roman" w:eastAsia="Times New Roman" w:hAnsi="Times New Roman" w:cs="Times New Roman"/>
                            <w:noProof/>
                            <w:color w:val="0000FF"/>
                            <w:sz w:val="24"/>
                            <w:szCs w:val="24"/>
                          </w:rPr>
                          <w:drawing>
                            <wp:inline distT="0" distB="0" distL="0" distR="0" wp14:anchorId="776AFEE1" wp14:editId="5EC0FB3E">
                              <wp:extent cx="4238625" cy="4238625"/>
                              <wp:effectExtent l="0" t="0" r="9525" b="9525"/>
                              <wp:docPr id="14" name="Picture 14">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7" tgtFrame="&quot;_blank&quot;"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8625" cy="4238625"/>
                                      </a:xfrm>
                                      <a:prstGeom prst="rect">
                                        <a:avLst/>
                                      </a:prstGeom>
                                      <a:noFill/>
                                      <a:ln>
                                        <a:noFill/>
                                      </a:ln>
                                    </pic:spPr>
                                  </pic:pic>
                                </a:graphicData>
                              </a:graphic>
                            </wp:inline>
                          </w:drawing>
                        </w:r>
                      </w:p>
                    </w:tc>
                  </w:tr>
                </w:tbl>
                <w:p w14:paraId="3264FB52" w14:textId="77777777" w:rsidR="00727D6E" w:rsidRPr="00727D6E" w:rsidRDefault="00727D6E" w:rsidP="00727D6E">
                  <w:pPr>
                    <w:spacing w:after="0" w:line="240" w:lineRule="auto"/>
                    <w:rPr>
                      <w:rFonts w:ascii="Times New Roman" w:eastAsia="Times New Roman" w:hAnsi="Times New Roman" w:cs="Times New Roman"/>
                      <w:sz w:val="24"/>
                      <w:szCs w:val="24"/>
                    </w:rPr>
                  </w:pPr>
                </w:p>
              </w:tc>
            </w:tr>
          </w:tbl>
          <w:p w14:paraId="0E28692B" w14:textId="77777777" w:rsidR="00727D6E" w:rsidRPr="00727D6E" w:rsidRDefault="00727D6E" w:rsidP="00727D6E">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727D6E" w:rsidRPr="00727D6E" w14:paraId="7603BC9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27D6E" w:rsidRPr="00727D6E" w14:paraId="14E49A2F" w14:textId="77777777">
                    <w:tc>
                      <w:tcPr>
                        <w:tcW w:w="0" w:type="auto"/>
                        <w:tcMar>
                          <w:top w:w="0" w:type="dxa"/>
                          <w:left w:w="270" w:type="dxa"/>
                          <w:bottom w:w="135" w:type="dxa"/>
                          <w:right w:w="270" w:type="dxa"/>
                        </w:tcMar>
                        <w:hideMark/>
                      </w:tcPr>
                      <w:p w14:paraId="3F575855" w14:textId="77777777" w:rsidR="00727D6E" w:rsidRPr="00727D6E" w:rsidRDefault="00727D6E" w:rsidP="00727D6E">
                        <w:pPr>
                          <w:spacing w:before="150" w:after="150" w:line="180" w:lineRule="atLeast"/>
                          <w:jc w:val="center"/>
                          <w:rPr>
                            <w:rFonts w:ascii="Trebuchet MS" w:eastAsia="Times New Roman" w:hAnsi="Trebuchet MS" w:cs="Times New Roman"/>
                            <w:color w:val="202020"/>
                            <w:sz w:val="18"/>
                            <w:szCs w:val="18"/>
                          </w:rPr>
                        </w:pPr>
                        <w:r w:rsidRPr="00727D6E">
                          <w:rPr>
                            <w:rFonts w:ascii="Trebuchet MS" w:eastAsia="Times New Roman" w:hAnsi="Trebuchet MS" w:cs="Times New Roman"/>
                            <w:color w:val="202020"/>
                            <w:sz w:val="18"/>
                            <w:szCs w:val="18"/>
                          </w:rPr>
                          <w:t>Download album graphic </w:t>
                        </w:r>
                        <w:hyperlink r:id="rId9" w:tgtFrame="_blank" w:history="1">
                          <w:r w:rsidRPr="00727D6E">
                            <w:rPr>
                              <w:rFonts w:ascii="Trebuchet MS" w:eastAsia="Times New Roman" w:hAnsi="Trebuchet MS" w:cs="Times New Roman"/>
                              <w:color w:val="007C89"/>
                              <w:sz w:val="18"/>
                              <w:szCs w:val="18"/>
                              <w:u w:val="single"/>
                            </w:rPr>
                            <w:t>here</w:t>
                          </w:r>
                        </w:hyperlink>
                      </w:p>
                    </w:tc>
                  </w:tr>
                </w:tbl>
                <w:p w14:paraId="20FBC6BB" w14:textId="77777777" w:rsidR="00727D6E" w:rsidRPr="00727D6E" w:rsidRDefault="00727D6E" w:rsidP="00727D6E">
                  <w:pPr>
                    <w:spacing w:after="0" w:line="240" w:lineRule="auto"/>
                    <w:rPr>
                      <w:rFonts w:ascii="Times New Roman" w:eastAsia="Times New Roman" w:hAnsi="Times New Roman" w:cs="Times New Roman"/>
                      <w:sz w:val="24"/>
                      <w:szCs w:val="24"/>
                    </w:rPr>
                  </w:pPr>
                </w:p>
              </w:tc>
            </w:tr>
          </w:tbl>
          <w:p w14:paraId="0867B439" w14:textId="77777777" w:rsidR="00727D6E" w:rsidRPr="00727D6E" w:rsidRDefault="00727D6E" w:rsidP="00727D6E">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727D6E" w:rsidRPr="00727D6E" w14:paraId="4C6553F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27D6E" w:rsidRPr="00727D6E" w14:paraId="0BF411E8" w14:textId="77777777">
                    <w:tc>
                      <w:tcPr>
                        <w:tcW w:w="0" w:type="auto"/>
                        <w:tcMar>
                          <w:top w:w="0" w:type="dxa"/>
                          <w:left w:w="270" w:type="dxa"/>
                          <w:bottom w:w="135" w:type="dxa"/>
                          <w:right w:w="270" w:type="dxa"/>
                        </w:tcMar>
                        <w:hideMark/>
                      </w:tcPr>
                      <w:p w14:paraId="0D799274" w14:textId="77777777" w:rsidR="00727D6E" w:rsidRPr="00727D6E" w:rsidRDefault="00727D6E" w:rsidP="00727D6E">
                        <w:pPr>
                          <w:spacing w:before="150" w:after="150" w:line="338" w:lineRule="atLeast"/>
                          <w:jc w:val="center"/>
                          <w:rPr>
                            <w:rFonts w:ascii="Trebuchet MS" w:eastAsia="Times New Roman" w:hAnsi="Trebuchet MS" w:cs="Times New Roman"/>
                            <w:b/>
                            <w:bCs/>
                            <w:color w:val="202020"/>
                            <w:sz w:val="27"/>
                            <w:szCs w:val="27"/>
                          </w:rPr>
                        </w:pPr>
                        <w:r w:rsidRPr="00727D6E">
                          <w:rPr>
                            <w:rFonts w:ascii="Trebuchet MS" w:eastAsia="Times New Roman" w:hAnsi="Trebuchet MS" w:cs="Times New Roman"/>
                            <w:b/>
                            <w:bCs/>
                            <w:color w:val="202020"/>
                            <w:sz w:val="27"/>
                            <w:szCs w:val="27"/>
                          </w:rPr>
                          <w:t>“WHATEVER LOLA WANTS” RELEASED TODAY AS FIRST TRACK FROM </w:t>
                        </w:r>
                        <w:r w:rsidRPr="00727D6E">
                          <w:rPr>
                            <w:rFonts w:ascii="Trebuchet MS" w:eastAsia="Times New Roman" w:hAnsi="Trebuchet MS" w:cs="Times New Roman"/>
                            <w:b/>
                            <w:bCs/>
                            <w:i/>
                            <w:iCs/>
                            <w:color w:val="202020"/>
                            <w:sz w:val="27"/>
                            <w:szCs w:val="27"/>
                          </w:rPr>
                          <w:t>MONTREAL</w:t>
                        </w:r>
                      </w:p>
                    </w:tc>
                  </w:tr>
                </w:tbl>
                <w:p w14:paraId="2D5FB9BD" w14:textId="77777777" w:rsidR="00727D6E" w:rsidRPr="00727D6E" w:rsidRDefault="00727D6E" w:rsidP="00727D6E">
                  <w:pPr>
                    <w:spacing w:after="0" w:line="240" w:lineRule="auto"/>
                    <w:rPr>
                      <w:rFonts w:ascii="Times New Roman" w:eastAsia="Times New Roman" w:hAnsi="Times New Roman" w:cs="Times New Roman"/>
                      <w:sz w:val="24"/>
                      <w:szCs w:val="24"/>
                    </w:rPr>
                  </w:pPr>
                </w:p>
              </w:tc>
            </w:tr>
          </w:tbl>
          <w:p w14:paraId="6651F494" w14:textId="77777777" w:rsidR="00727D6E" w:rsidRPr="00727D6E" w:rsidRDefault="00727D6E" w:rsidP="00727D6E">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727D6E" w:rsidRPr="00727D6E" w14:paraId="1F86CA5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27D6E" w:rsidRPr="00727D6E" w14:paraId="0FDF6E67" w14:textId="77777777">
                    <w:tc>
                      <w:tcPr>
                        <w:tcW w:w="0" w:type="auto"/>
                        <w:tcMar>
                          <w:top w:w="0" w:type="dxa"/>
                          <w:left w:w="270" w:type="dxa"/>
                          <w:bottom w:w="135" w:type="dxa"/>
                          <w:right w:w="270" w:type="dxa"/>
                        </w:tcMar>
                        <w:hideMark/>
                      </w:tcPr>
                      <w:p w14:paraId="7120BC29" w14:textId="77777777" w:rsidR="00727D6E" w:rsidRPr="00727D6E" w:rsidRDefault="00727D6E" w:rsidP="00727D6E">
                        <w:pPr>
                          <w:spacing w:before="150" w:after="150" w:line="300" w:lineRule="atLeast"/>
                          <w:jc w:val="center"/>
                          <w:rPr>
                            <w:rFonts w:ascii="Trebuchet MS" w:eastAsia="Times New Roman" w:hAnsi="Trebuchet MS" w:cs="Times New Roman"/>
                            <w:color w:val="202020"/>
                            <w:sz w:val="24"/>
                            <w:szCs w:val="24"/>
                          </w:rPr>
                        </w:pPr>
                        <w:r w:rsidRPr="00727D6E">
                          <w:rPr>
                            <w:rFonts w:ascii="Trebuchet MS" w:eastAsia="Times New Roman" w:hAnsi="Trebuchet MS" w:cs="Times New Roman"/>
                            <w:color w:val="202020"/>
                            <w:sz w:val="24"/>
                            <w:szCs w:val="24"/>
                          </w:rPr>
                          <w:lastRenderedPageBreak/>
                          <w:t>LISTEN TO “WHATEVER LOLA WANTS” </w:t>
                        </w:r>
                        <w:hyperlink r:id="rId10" w:history="1">
                          <w:r w:rsidRPr="00727D6E">
                            <w:rPr>
                              <w:rFonts w:ascii="Trebuchet MS" w:eastAsia="Times New Roman" w:hAnsi="Trebuchet MS" w:cs="Times New Roman"/>
                              <w:color w:val="007C89"/>
                              <w:sz w:val="24"/>
                              <w:szCs w:val="24"/>
                              <w:u w:val="single"/>
                            </w:rPr>
                            <w:t>HERE</w:t>
                          </w:r>
                        </w:hyperlink>
                        <w:r w:rsidRPr="00727D6E">
                          <w:rPr>
                            <w:rFonts w:ascii="Trebuchet MS" w:eastAsia="Times New Roman" w:hAnsi="Trebuchet MS" w:cs="Times New Roman"/>
                            <w:color w:val="202020"/>
                            <w:sz w:val="24"/>
                            <w:szCs w:val="24"/>
                          </w:rPr>
                          <w:br/>
                          <w:t>PRE-ORDER/PRE-SAVE </w:t>
                        </w:r>
                        <w:r w:rsidRPr="00727D6E">
                          <w:rPr>
                            <w:rFonts w:ascii="Trebuchet MS" w:eastAsia="Times New Roman" w:hAnsi="Trebuchet MS" w:cs="Times New Roman"/>
                            <w:i/>
                            <w:iCs/>
                            <w:color w:val="202020"/>
                            <w:sz w:val="24"/>
                            <w:szCs w:val="24"/>
                          </w:rPr>
                          <w:t>MONTREAL</w:t>
                        </w:r>
                        <w:r w:rsidRPr="00727D6E">
                          <w:rPr>
                            <w:rFonts w:ascii="Trebuchet MS" w:eastAsia="Times New Roman" w:hAnsi="Trebuchet MS" w:cs="Times New Roman"/>
                            <w:color w:val="202020"/>
                            <w:sz w:val="24"/>
                            <w:szCs w:val="24"/>
                          </w:rPr>
                          <w:t> ALBUM </w:t>
                        </w:r>
                        <w:hyperlink r:id="rId11" w:history="1">
                          <w:r w:rsidRPr="00727D6E">
                            <w:rPr>
                              <w:rFonts w:ascii="Trebuchet MS" w:eastAsia="Times New Roman" w:hAnsi="Trebuchet MS" w:cs="Times New Roman"/>
                              <w:color w:val="007C89"/>
                              <w:sz w:val="24"/>
                              <w:szCs w:val="24"/>
                              <w:u w:val="single"/>
                            </w:rPr>
                            <w:t>HERE</w:t>
                          </w:r>
                        </w:hyperlink>
                      </w:p>
                    </w:tc>
                  </w:tr>
                </w:tbl>
                <w:p w14:paraId="099B227D" w14:textId="77777777" w:rsidR="00727D6E" w:rsidRPr="00727D6E" w:rsidRDefault="00727D6E" w:rsidP="00727D6E">
                  <w:pPr>
                    <w:spacing w:after="0" w:line="240" w:lineRule="auto"/>
                    <w:rPr>
                      <w:rFonts w:ascii="Times New Roman" w:eastAsia="Times New Roman" w:hAnsi="Times New Roman" w:cs="Times New Roman"/>
                      <w:sz w:val="24"/>
                      <w:szCs w:val="24"/>
                    </w:rPr>
                  </w:pPr>
                </w:p>
              </w:tc>
            </w:tr>
          </w:tbl>
          <w:p w14:paraId="110C1BAF" w14:textId="77777777" w:rsidR="00727D6E" w:rsidRPr="00727D6E" w:rsidRDefault="00727D6E" w:rsidP="00727D6E">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727D6E" w:rsidRPr="00727D6E" w14:paraId="158B9A6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27D6E" w:rsidRPr="00727D6E" w14:paraId="368373E3" w14:textId="77777777">
                    <w:tc>
                      <w:tcPr>
                        <w:tcW w:w="0" w:type="auto"/>
                        <w:tcMar>
                          <w:top w:w="0" w:type="dxa"/>
                          <w:left w:w="270" w:type="dxa"/>
                          <w:bottom w:w="135" w:type="dxa"/>
                          <w:right w:w="270" w:type="dxa"/>
                        </w:tcMar>
                        <w:hideMark/>
                      </w:tcPr>
                      <w:p w14:paraId="188EBA08" w14:textId="77777777" w:rsidR="00727D6E" w:rsidRPr="00727D6E" w:rsidRDefault="00727D6E" w:rsidP="00727D6E">
                        <w:pPr>
                          <w:spacing w:before="150" w:after="150" w:line="263" w:lineRule="atLeast"/>
                          <w:rPr>
                            <w:rFonts w:ascii="Trebuchet MS" w:eastAsia="Times New Roman" w:hAnsi="Trebuchet MS" w:cs="Times New Roman"/>
                            <w:color w:val="202020"/>
                            <w:sz w:val="21"/>
                            <w:szCs w:val="21"/>
                          </w:rPr>
                        </w:pPr>
                        <w:r w:rsidRPr="00727D6E">
                          <w:rPr>
                            <w:rFonts w:ascii="Trebuchet MS" w:eastAsia="Times New Roman" w:hAnsi="Trebuchet MS" w:cs="Times New Roman"/>
                            <w:b/>
                            <w:bCs/>
                            <w:color w:val="202020"/>
                            <w:sz w:val="21"/>
                            <w:szCs w:val="21"/>
                          </w:rPr>
                          <w:t>22 JANUARY 2021 </w:t>
                        </w:r>
                        <w:r w:rsidRPr="00727D6E">
                          <w:rPr>
                            <w:rFonts w:ascii="Trebuchet MS" w:eastAsia="Times New Roman" w:hAnsi="Trebuchet MS" w:cs="Times New Roman"/>
                            <w:color w:val="202020"/>
                            <w:sz w:val="21"/>
                            <w:szCs w:val="21"/>
                          </w:rPr>
                          <w:t>(</w:t>
                        </w:r>
                        <w:r w:rsidRPr="00727D6E">
                          <w:rPr>
                            <w:rFonts w:ascii="Trebuchet MS" w:eastAsia="Times New Roman" w:hAnsi="Trebuchet MS" w:cs="Times New Roman"/>
                            <w:b/>
                            <w:bCs/>
                            <w:color w:val="202020"/>
                            <w:sz w:val="21"/>
                            <w:szCs w:val="21"/>
                          </w:rPr>
                          <w:t>TORONTO, ON</w:t>
                        </w:r>
                        <w:r w:rsidRPr="00727D6E">
                          <w:rPr>
                            <w:rFonts w:ascii="Trebuchet MS" w:eastAsia="Times New Roman" w:hAnsi="Trebuchet MS" w:cs="Times New Roman"/>
                            <w:color w:val="202020"/>
                            <w:sz w:val="21"/>
                            <w:szCs w:val="21"/>
                          </w:rPr>
                          <w:t>)—After 25 years since </w:t>
                        </w:r>
                        <w:r w:rsidRPr="00727D6E">
                          <w:rPr>
                            <w:rFonts w:ascii="Trebuchet MS" w:eastAsia="Times New Roman" w:hAnsi="Trebuchet MS" w:cs="Times New Roman"/>
                            <w:b/>
                            <w:bCs/>
                            <w:color w:val="202020"/>
                            <w:sz w:val="21"/>
                            <w:szCs w:val="21"/>
                          </w:rPr>
                          <w:t>The Holly Cole Trio</w:t>
                        </w:r>
                        <w:r w:rsidRPr="00727D6E">
                          <w:rPr>
                            <w:rFonts w:ascii="Trebuchet MS" w:eastAsia="Times New Roman" w:hAnsi="Trebuchet MS" w:cs="Times New Roman"/>
                            <w:color w:val="202020"/>
                            <w:sz w:val="21"/>
                            <w:szCs w:val="21"/>
                          </w:rPr>
                          <w:t> performed together, today multi-Juno award winning jazz singer </w:t>
                        </w:r>
                        <w:r w:rsidRPr="00727D6E">
                          <w:rPr>
                            <w:rFonts w:ascii="Trebuchet MS" w:eastAsia="Times New Roman" w:hAnsi="Trebuchet MS" w:cs="Times New Roman"/>
                            <w:b/>
                            <w:bCs/>
                            <w:color w:val="202020"/>
                            <w:sz w:val="21"/>
                            <w:szCs w:val="21"/>
                          </w:rPr>
                          <w:t>Holly Cole </w:t>
                        </w:r>
                        <w:r w:rsidRPr="00727D6E">
                          <w:rPr>
                            <w:rFonts w:ascii="Trebuchet MS" w:eastAsia="Times New Roman" w:hAnsi="Trebuchet MS" w:cs="Times New Roman"/>
                            <w:color w:val="202020"/>
                            <w:sz w:val="21"/>
                            <w:szCs w:val="21"/>
                          </w:rPr>
                          <w:t>reveals the band’s return with a live performance album entitled </w:t>
                        </w:r>
                        <w:r w:rsidRPr="00727D6E">
                          <w:rPr>
                            <w:rFonts w:ascii="Trebuchet MS" w:eastAsia="Times New Roman" w:hAnsi="Trebuchet MS" w:cs="Times New Roman"/>
                            <w:b/>
                            <w:bCs/>
                            <w:i/>
                            <w:iCs/>
                            <w:color w:val="202020"/>
                            <w:sz w:val="21"/>
                            <w:szCs w:val="21"/>
                          </w:rPr>
                          <w:t>Montreal</w:t>
                        </w:r>
                        <w:r w:rsidRPr="00727D6E">
                          <w:rPr>
                            <w:rFonts w:ascii="Trebuchet MS" w:eastAsia="Times New Roman" w:hAnsi="Trebuchet MS" w:cs="Times New Roman"/>
                            <w:color w:val="202020"/>
                            <w:sz w:val="21"/>
                            <w:szCs w:val="21"/>
                          </w:rPr>
                          <w:t> set to release April 2, 2021 through Universal Music Canada, the country’s leading music company. Alongside the album announce, Holly Cole featuring The Holly Cole Trio release the first track from </w:t>
                        </w:r>
                        <w:r w:rsidRPr="00727D6E">
                          <w:rPr>
                            <w:rFonts w:ascii="Trebuchet MS" w:eastAsia="Times New Roman" w:hAnsi="Trebuchet MS" w:cs="Times New Roman"/>
                            <w:i/>
                            <w:iCs/>
                            <w:color w:val="202020"/>
                            <w:sz w:val="21"/>
                            <w:szCs w:val="21"/>
                          </w:rPr>
                          <w:t>Montreal</w:t>
                        </w:r>
                        <w:r w:rsidRPr="00727D6E">
                          <w:rPr>
                            <w:rFonts w:ascii="Trebuchet MS" w:eastAsia="Times New Roman" w:hAnsi="Trebuchet MS" w:cs="Times New Roman"/>
                            <w:color w:val="202020"/>
                            <w:sz w:val="21"/>
                            <w:szCs w:val="21"/>
                          </w:rPr>
                          <w:t>, </w:t>
                        </w:r>
                        <w:r w:rsidRPr="00727D6E">
                          <w:rPr>
                            <w:rFonts w:ascii="Trebuchet MS" w:eastAsia="Times New Roman" w:hAnsi="Trebuchet MS" w:cs="Times New Roman"/>
                            <w:b/>
                            <w:bCs/>
                            <w:color w:val="202020"/>
                            <w:sz w:val="21"/>
                            <w:szCs w:val="21"/>
                          </w:rPr>
                          <w:t>“Whatever Lola Wants”</w:t>
                        </w:r>
                        <w:r w:rsidRPr="00727D6E">
                          <w:rPr>
                            <w:rFonts w:ascii="Trebuchet MS" w:eastAsia="Times New Roman" w:hAnsi="Trebuchet MS" w:cs="Times New Roman"/>
                            <w:color w:val="202020"/>
                            <w:sz w:val="21"/>
                            <w:szCs w:val="21"/>
                          </w:rPr>
                          <w:t> today.</w:t>
                        </w:r>
                        <w:r w:rsidRPr="00727D6E">
                          <w:rPr>
                            <w:rFonts w:ascii="Trebuchet MS" w:eastAsia="Times New Roman" w:hAnsi="Trebuchet MS" w:cs="Times New Roman"/>
                            <w:color w:val="202020"/>
                            <w:sz w:val="21"/>
                            <w:szCs w:val="21"/>
                          </w:rPr>
                          <w:br/>
                        </w:r>
                        <w:r w:rsidRPr="00727D6E">
                          <w:rPr>
                            <w:rFonts w:ascii="Trebuchet MS" w:eastAsia="Times New Roman" w:hAnsi="Trebuchet MS" w:cs="Times New Roman"/>
                            <w:color w:val="202020"/>
                            <w:sz w:val="21"/>
                            <w:szCs w:val="21"/>
                          </w:rPr>
                          <w:br/>
                          <w:t>“Whatever Lola Wants” is a version of a show tune from Damned Yankees. The musical opened on Broadway in 1955 and is a song only Holly and the band could find and so successfully contemporize. Holly states, “the moment I heard “Whatever Lola Wants” I knew it was perfect for us. Sexy, provocative, enigmatic and completely open to interpretation."</w:t>
                        </w:r>
                        <w:r w:rsidRPr="00727D6E">
                          <w:rPr>
                            <w:rFonts w:ascii="Trebuchet MS" w:eastAsia="Times New Roman" w:hAnsi="Trebuchet MS" w:cs="Times New Roman"/>
                            <w:color w:val="202020"/>
                            <w:sz w:val="21"/>
                            <w:szCs w:val="21"/>
                          </w:rPr>
                          <w:br/>
                        </w:r>
                        <w:r w:rsidRPr="00727D6E">
                          <w:rPr>
                            <w:rFonts w:ascii="Trebuchet MS" w:eastAsia="Times New Roman" w:hAnsi="Trebuchet MS" w:cs="Times New Roman"/>
                            <w:color w:val="202020"/>
                            <w:sz w:val="21"/>
                            <w:szCs w:val="21"/>
                          </w:rPr>
                          <w:br/>
                          <w:t>Back in the Spring of 2019, Holly Cole, in recognition and celebration of the 40th anniversary of Le Festival International de Jazz de Montreal decided to reform the original Holly Cole Trio, including David Pitch on Bass and Aaron Davis on Piano to perform live in the very intimate cabaret “Lion D’Or, during the Festival de Jazz, July 2-5. It’s been over two decades since the band performed live as the Holly Cole Trio and these very special performances would bring back many memories of superlative Trio performances in Montreal at the old Club Soda, Spectrum and Place Des Arts.</w:t>
                        </w:r>
                        <w:r w:rsidRPr="00727D6E">
                          <w:rPr>
                            <w:rFonts w:ascii="Trebuchet MS" w:eastAsia="Times New Roman" w:hAnsi="Trebuchet MS" w:cs="Times New Roman"/>
                            <w:color w:val="202020"/>
                            <w:sz w:val="21"/>
                            <w:szCs w:val="21"/>
                          </w:rPr>
                          <w:br/>
                        </w:r>
                        <w:r w:rsidRPr="00727D6E">
                          <w:rPr>
                            <w:rFonts w:ascii="Trebuchet MS" w:eastAsia="Times New Roman" w:hAnsi="Trebuchet MS" w:cs="Times New Roman"/>
                            <w:color w:val="202020"/>
                            <w:sz w:val="21"/>
                            <w:szCs w:val="21"/>
                          </w:rPr>
                          <w:br/>
                          <w:t>The Holly Cole Trio recorded together under that name starting in 1986 and from 1990 -1996 made the international best-selling recordings and toured the world with Blue Christmas, Girl Talk, Blame It On My Youth and Don’t Smoke in Bed. Blame It On My Youth was responsible for the international hit recording and video of “I Can See Clearly Now”.</w:t>
                        </w:r>
                        <w:r w:rsidRPr="00727D6E">
                          <w:rPr>
                            <w:rFonts w:ascii="Trebuchet MS" w:eastAsia="Times New Roman" w:hAnsi="Trebuchet MS" w:cs="Times New Roman"/>
                            <w:color w:val="202020"/>
                            <w:sz w:val="21"/>
                            <w:szCs w:val="21"/>
                          </w:rPr>
                          <w:br/>
                        </w:r>
                        <w:r w:rsidRPr="00727D6E">
                          <w:rPr>
                            <w:rFonts w:ascii="Trebuchet MS" w:eastAsia="Times New Roman" w:hAnsi="Trebuchet MS" w:cs="Times New Roman"/>
                            <w:color w:val="202020"/>
                            <w:sz w:val="21"/>
                            <w:szCs w:val="21"/>
                          </w:rPr>
                          <w:br/>
                          <w:t xml:space="preserve">Since that time Cole has gone on to record numerous successful solo recordings, including 2018’s HOLLY, all with Aaron Davis on piano and often with David </w:t>
                        </w:r>
                        <w:proofErr w:type="spellStart"/>
                        <w:r w:rsidRPr="00727D6E">
                          <w:rPr>
                            <w:rFonts w:ascii="Trebuchet MS" w:eastAsia="Times New Roman" w:hAnsi="Trebuchet MS" w:cs="Times New Roman"/>
                            <w:color w:val="202020"/>
                            <w:sz w:val="21"/>
                            <w:szCs w:val="21"/>
                          </w:rPr>
                          <w:t>Piltch</w:t>
                        </w:r>
                        <w:proofErr w:type="spellEnd"/>
                        <w:r w:rsidRPr="00727D6E">
                          <w:rPr>
                            <w:rFonts w:ascii="Trebuchet MS" w:eastAsia="Times New Roman" w:hAnsi="Trebuchet MS" w:cs="Times New Roman"/>
                            <w:color w:val="202020"/>
                            <w:sz w:val="21"/>
                            <w:szCs w:val="21"/>
                          </w:rPr>
                          <w:t xml:space="preserve"> on Bass however they never toured or played live as a unit again until the 2019 Montreal dates.</w:t>
                        </w:r>
                        <w:r w:rsidRPr="00727D6E">
                          <w:rPr>
                            <w:rFonts w:ascii="Trebuchet MS" w:eastAsia="Times New Roman" w:hAnsi="Trebuchet MS" w:cs="Times New Roman"/>
                            <w:color w:val="202020"/>
                            <w:sz w:val="21"/>
                            <w:szCs w:val="21"/>
                          </w:rPr>
                          <w:br/>
                        </w:r>
                        <w:r w:rsidRPr="00727D6E">
                          <w:rPr>
                            <w:rFonts w:ascii="Trebuchet MS" w:eastAsia="Times New Roman" w:hAnsi="Trebuchet MS" w:cs="Times New Roman"/>
                            <w:color w:val="202020"/>
                            <w:sz w:val="21"/>
                            <w:szCs w:val="21"/>
                          </w:rPr>
                          <w:br/>
                          <w:t>The relationship with the Festival is so special that in 2013, the Festival made Cole the 15th winner of their highly prestigious Ella Fitzgerald Award. The award is annually conferred upon “A jazz singer whose talents have had a major impact and influence on the international scene”. Holly is one of only two Canadians to ever receive this prestigious award. Other winners include Sade, Aretha Franklin, Harry Connick, Jr. and Etta James.</w:t>
                        </w:r>
                        <w:r w:rsidRPr="00727D6E">
                          <w:rPr>
                            <w:rFonts w:ascii="Trebuchet MS" w:eastAsia="Times New Roman" w:hAnsi="Trebuchet MS" w:cs="Times New Roman"/>
                            <w:color w:val="202020"/>
                            <w:sz w:val="21"/>
                            <w:szCs w:val="21"/>
                          </w:rPr>
                          <w:br/>
                        </w:r>
                        <w:r w:rsidRPr="00727D6E">
                          <w:rPr>
                            <w:rFonts w:ascii="Trebuchet MS" w:eastAsia="Times New Roman" w:hAnsi="Trebuchet MS" w:cs="Times New Roman"/>
                            <w:color w:val="202020"/>
                            <w:sz w:val="21"/>
                            <w:szCs w:val="21"/>
                          </w:rPr>
                          <w:br/>
                          <w:t xml:space="preserve">David </w:t>
                        </w:r>
                        <w:proofErr w:type="spellStart"/>
                        <w:r w:rsidRPr="00727D6E">
                          <w:rPr>
                            <w:rFonts w:ascii="Trebuchet MS" w:eastAsia="Times New Roman" w:hAnsi="Trebuchet MS" w:cs="Times New Roman"/>
                            <w:color w:val="202020"/>
                            <w:sz w:val="21"/>
                            <w:szCs w:val="21"/>
                          </w:rPr>
                          <w:t>Piltch</w:t>
                        </w:r>
                        <w:proofErr w:type="spellEnd"/>
                        <w:r w:rsidRPr="00727D6E">
                          <w:rPr>
                            <w:rFonts w:ascii="Trebuchet MS" w:eastAsia="Times New Roman" w:hAnsi="Trebuchet MS" w:cs="Times New Roman"/>
                            <w:color w:val="202020"/>
                            <w:sz w:val="21"/>
                            <w:szCs w:val="21"/>
                          </w:rPr>
                          <w:t xml:space="preserve">, post the Trio became one of the most in demand bass players in the business playing live and recording with a very diverse and acclaimed group of amazing musicians including the likes of  </w:t>
                        </w:r>
                        <w:proofErr w:type="spellStart"/>
                        <w:r w:rsidRPr="00727D6E">
                          <w:rPr>
                            <w:rFonts w:ascii="Trebuchet MS" w:eastAsia="Times New Roman" w:hAnsi="Trebuchet MS" w:cs="Times New Roman"/>
                            <w:color w:val="202020"/>
                            <w:sz w:val="21"/>
                            <w:szCs w:val="21"/>
                          </w:rPr>
                          <w:t>k.d</w:t>
                        </w:r>
                        <w:proofErr w:type="spellEnd"/>
                        <w:r w:rsidRPr="00727D6E">
                          <w:rPr>
                            <w:rFonts w:ascii="Trebuchet MS" w:eastAsia="Times New Roman" w:hAnsi="Trebuchet MS" w:cs="Times New Roman"/>
                            <w:color w:val="202020"/>
                            <w:sz w:val="21"/>
                            <w:szCs w:val="21"/>
                          </w:rPr>
                          <w:t xml:space="preserve">. lang,  Willie Nelson, Joan Baez, Bill </w:t>
                        </w:r>
                        <w:proofErr w:type="spellStart"/>
                        <w:r w:rsidRPr="00727D6E">
                          <w:rPr>
                            <w:rFonts w:ascii="Trebuchet MS" w:eastAsia="Times New Roman" w:hAnsi="Trebuchet MS" w:cs="Times New Roman"/>
                            <w:color w:val="202020"/>
                            <w:sz w:val="21"/>
                            <w:szCs w:val="21"/>
                          </w:rPr>
                          <w:t>Frisell</w:t>
                        </w:r>
                        <w:proofErr w:type="spellEnd"/>
                        <w:r w:rsidRPr="00727D6E">
                          <w:rPr>
                            <w:rFonts w:ascii="Trebuchet MS" w:eastAsia="Times New Roman" w:hAnsi="Trebuchet MS" w:cs="Times New Roman"/>
                            <w:color w:val="202020"/>
                            <w:sz w:val="21"/>
                            <w:szCs w:val="21"/>
                          </w:rPr>
                          <w:t xml:space="preserve">, Bonnie Raitt, Alan Toussaint, Richard Thompson, Rambling Jack Elliott, </w:t>
                        </w:r>
                        <w:proofErr w:type="spellStart"/>
                        <w:r w:rsidRPr="00727D6E">
                          <w:rPr>
                            <w:rFonts w:ascii="Trebuchet MS" w:eastAsia="Times New Roman" w:hAnsi="Trebuchet MS" w:cs="Times New Roman"/>
                            <w:color w:val="202020"/>
                            <w:sz w:val="21"/>
                            <w:szCs w:val="21"/>
                          </w:rPr>
                          <w:t>Mose</w:t>
                        </w:r>
                        <w:proofErr w:type="spellEnd"/>
                        <w:r w:rsidRPr="00727D6E">
                          <w:rPr>
                            <w:rFonts w:ascii="Trebuchet MS" w:eastAsia="Times New Roman" w:hAnsi="Trebuchet MS" w:cs="Times New Roman"/>
                            <w:color w:val="202020"/>
                            <w:sz w:val="21"/>
                            <w:szCs w:val="21"/>
                          </w:rPr>
                          <w:t xml:space="preserve"> Allison, </w:t>
                        </w:r>
                        <w:proofErr w:type="spellStart"/>
                        <w:r w:rsidRPr="00727D6E">
                          <w:rPr>
                            <w:rFonts w:ascii="Trebuchet MS" w:eastAsia="Times New Roman" w:hAnsi="Trebuchet MS" w:cs="Times New Roman"/>
                            <w:color w:val="202020"/>
                            <w:sz w:val="21"/>
                            <w:szCs w:val="21"/>
                          </w:rPr>
                          <w:t>Soloman</w:t>
                        </w:r>
                        <w:proofErr w:type="spellEnd"/>
                        <w:r w:rsidRPr="00727D6E">
                          <w:rPr>
                            <w:rFonts w:ascii="Trebuchet MS" w:eastAsia="Times New Roman" w:hAnsi="Trebuchet MS" w:cs="Times New Roman"/>
                            <w:color w:val="202020"/>
                            <w:sz w:val="21"/>
                            <w:szCs w:val="21"/>
                          </w:rPr>
                          <w:t xml:space="preserve"> Burke, John Legend, Madeleine </w:t>
                        </w:r>
                        <w:proofErr w:type="spellStart"/>
                        <w:r w:rsidRPr="00727D6E">
                          <w:rPr>
                            <w:rFonts w:ascii="Trebuchet MS" w:eastAsia="Times New Roman" w:hAnsi="Trebuchet MS" w:cs="Times New Roman"/>
                            <w:color w:val="202020"/>
                            <w:sz w:val="21"/>
                            <w:szCs w:val="21"/>
                          </w:rPr>
                          <w:t>Peyroux</w:t>
                        </w:r>
                        <w:proofErr w:type="spellEnd"/>
                        <w:r w:rsidRPr="00727D6E">
                          <w:rPr>
                            <w:rFonts w:ascii="Trebuchet MS" w:eastAsia="Times New Roman" w:hAnsi="Trebuchet MS" w:cs="Times New Roman"/>
                            <w:color w:val="202020"/>
                            <w:sz w:val="21"/>
                            <w:szCs w:val="21"/>
                          </w:rPr>
                          <w:t xml:space="preserve">, Art Pepper, Aaron Neville, T Bone Burnett, Rodney Crowell, Loudon Wainwright, Bruce Cockburn, Hal </w:t>
                        </w:r>
                        <w:proofErr w:type="spellStart"/>
                        <w:r w:rsidRPr="00727D6E">
                          <w:rPr>
                            <w:rFonts w:ascii="Trebuchet MS" w:eastAsia="Times New Roman" w:hAnsi="Trebuchet MS" w:cs="Times New Roman"/>
                            <w:color w:val="202020"/>
                            <w:sz w:val="21"/>
                            <w:szCs w:val="21"/>
                          </w:rPr>
                          <w:t>Wilner</w:t>
                        </w:r>
                        <w:proofErr w:type="spellEnd"/>
                        <w:r w:rsidRPr="00727D6E">
                          <w:rPr>
                            <w:rFonts w:ascii="Trebuchet MS" w:eastAsia="Times New Roman" w:hAnsi="Trebuchet MS" w:cs="Times New Roman"/>
                            <w:color w:val="202020"/>
                            <w:sz w:val="21"/>
                            <w:szCs w:val="21"/>
                          </w:rPr>
                          <w:t xml:space="preserve"> and Joe Henry.</w:t>
                        </w:r>
                        <w:r w:rsidRPr="00727D6E">
                          <w:rPr>
                            <w:rFonts w:ascii="Trebuchet MS" w:eastAsia="Times New Roman" w:hAnsi="Trebuchet MS" w:cs="Times New Roman"/>
                            <w:color w:val="202020"/>
                            <w:sz w:val="21"/>
                            <w:szCs w:val="21"/>
                          </w:rPr>
                          <w:br/>
                        </w:r>
                        <w:r w:rsidRPr="00727D6E">
                          <w:rPr>
                            <w:rFonts w:ascii="Trebuchet MS" w:eastAsia="Times New Roman" w:hAnsi="Trebuchet MS" w:cs="Times New Roman"/>
                            <w:color w:val="202020"/>
                            <w:sz w:val="21"/>
                            <w:szCs w:val="21"/>
                          </w:rPr>
                          <w:br/>
                          <w:t xml:space="preserve">When not performing with </w:t>
                        </w:r>
                        <w:proofErr w:type="spellStart"/>
                        <w:r w:rsidRPr="00727D6E">
                          <w:rPr>
                            <w:rFonts w:ascii="Trebuchet MS" w:eastAsia="Times New Roman" w:hAnsi="Trebuchet MS" w:cs="Times New Roman"/>
                            <w:color w:val="202020"/>
                            <w:sz w:val="21"/>
                            <w:szCs w:val="21"/>
                          </w:rPr>
                          <w:t>Ms</w:t>
                        </w:r>
                        <w:proofErr w:type="spellEnd"/>
                        <w:r w:rsidRPr="00727D6E">
                          <w:rPr>
                            <w:rFonts w:ascii="Trebuchet MS" w:eastAsia="Times New Roman" w:hAnsi="Trebuchet MS" w:cs="Times New Roman"/>
                            <w:color w:val="202020"/>
                            <w:sz w:val="21"/>
                            <w:szCs w:val="21"/>
                          </w:rPr>
                          <w:t xml:space="preserve"> Cole, Aaron Davis exists as a wonderfully creative and eclectic </w:t>
                        </w:r>
                        <w:r w:rsidRPr="00727D6E">
                          <w:rPr>
                            <w:rFonts w:ascii="Trebuchet MS" w:eastAsia="Times New Roman" w:hAnsi="Trebuchet MS" w:cs="Times New Roman"/>
                            <w:color w:val="202020"/>
                            <w:sz w:val="21"/>
                            <w:szCs w:val="21"/>
                          </w:rPr>
                          <w:lastRenderedPageBreak/>
                          <w:t xml:space="preserve">composer, orchestral arranger and keyboardist.  He is music director for and collaborator with singer </w:t>
                        </w:r>
                        <w:proofErr w:type="spellStart"/>
                        <w:r w:rsidRPr="00727D6E">
                          <w:rPr>
                            <w:rFonts w:ascii="Trebuchet MS" w:eastAsia="Times New Roman" w:hAnsi="Trebuchet MS" w:cs="Times New Roman"/>
                            <w:color w:val="202020"/>
                            <w:sz w:val="21"/>
                            <w:szCs w:val="21"/>
                          </w:rPr>
                          <w:t>Measha</w:t>
                        </w:r>
                        <w:proofErr w:type="spellEnd"/>
                        <w:r w:rsidRPr="00727D6E">
                          <w:rPr>
                            <w:rFonts w:ascii="Trebuchet MS" w:eastAsia="Times New Roman" w:hAnsi="Trebuchet MS" w:cs="Times New Roman"/>
                            <w:color w:val="202020"/>
                            <w:sz w:val="21"/>
                            <w:szCs w:val="21"/>
                          </w:rPr>
                          <w:t xml:space="preserve"> </w:t>
                        </w:r>
                        <w:proofErr w:type="spellStart"/>
                        <w:r w:rsidRPr="00727D6E">
                          <w:rPr>
                            <w:rFonts w:ascii="Trebuchet MS" w:eastAsia="Times New Roman" w:hAnsi="Trebuchet MS" w:cs="Times New Roman"/>
                            <w:color w:val="202020"/>
                            <w:sz w:val="21"/>
                            <w:szCs w:val="21"/>
                          </w:rPr>
                          <w:t>Brueggergosman</w:t>
                        </w:r>
                        <w:proofErr w:type="spellEnd"/>
                        <w:r w:rsidRPr="00727D6E">
                          <w:rPr>
                            <w:rFonts w:ascii="Trebuchet MS" w:eastAsia="Times New Roman" w:hAnsi="Trebuchet MS" w:cs="Times New Roman"/>
                            <w:color w:val="202020"/>
                            <w:sz w:val="21"/>
                            <w:szCs w:val="21"/>
                          </w:rPr>
                          <w:t xml:space="preserve"> and over the years has composed of over 100 film scores and is the winner of 3 Gemini Awards and 2 Juno Awards. He has worked as a co-writer and as arranger for a number of artists and organizations, including the San Francisco Symphony, the Finnish National Opera, National Arts Centre Orchestra, the Art Of Time Ensemble, Ed Robertson, Steven Page, Madeleine </w:t>
                        </w:r>
                        <w:proofErr w:type="spellStart"/>
                        <w:r w:rsidRPr="00727D6E">
                          <w:rPr>
                            <w:rFonts w:ascii="Trebuchet MS" w:eastAsia="Times New Roman" w:hAnsi="Trebuchet MS" w:cs="Times New Roman"/>
                            <w:color w:val="202020"/>
                            <w:sz w:val="21"/>
                            <w:szCs w:val="21"/>
                          </w:rPr>
                          <w:t>Peyroux</w:t>
                        </w:r>
                        <w:proofErr w:type="spellEnd"/>
                        <w:r w:rsidRPr="00727D6E">
                          <w:rPr>
                            <w:rFonts w:ascii="Trebuchet MS" w:eastAsia="Times New Roman" w:hAnsi="Trebuchet MS" w:cs="Times New Roman"/>
                            <w:color w:val="202020"/>
                            <w:sz w:val="21"/>
                            <w:szCs w:val="21"/>
                          </w:rPr>
                          <w:t xml:space="preserve">, Alison Krauss, Natalie </w:t>
                        </w:r>
                        <w:proofErr w:type="spellStart"/>
                        <w:r w:rsidRPr="00727D6E">
                          <w:rPr>
                            <w:rFonts w:ascii="Trebuchet MS" w:eastAsia="Times New Roman" w:hAnsi="Trebuchet MS" w:cs="Times New Roman"/>
                            <w:color w:val="202020"/>
                            <w:sz w:val="21"/>
                            <w:szCs w:val="21"/>
                          </w:rPr>
                          <w:t>MacMaster</w:t>
                        </w:r>
                        <w:proofErr w:type="spellEnd"/>
                        <w:r w:rsidRPr="00727D6E">
                          <w:rPr>
                            <w:rFonts w:ascii="Trebuchet MS" w:eastAsia="Times New Roman" w:hAnsi="Trebuchet MS" w:cs="Times New Roman"/>
                            <w:color w:val="202020"/>
                            <w:sz w:val="21"/>
                            <w:szCs w:val="21"/>
                          </w:rPr>
                          <w:t xml:space="preserve">, Canadian Brass, Sarah </w:t>
                        </w:r>
                        <w:proofErr w:type="spellStart"/>
                        <w:r w:rsidRPr="00727D6E">
                          <w:rPr>
                            <w:rFonts w:ascii="Trebuchet MS" w:eastAsia="Times New Roman" w:hAnsi="Trebuchet MS" w:cs="Times New Roman"/>
                            <w:color w:val="202020"/>
                            <w:sz w:val="21"/>
                            <w:szCs w:val="21"/>
                          </w:rPr>
                          <w:t>Slean</w:t>
                        </w:r>
                        <w:proofErr w:type="spellEnd"/>
                        <w:r w:rsidRPr="00727D6E">
                          <w:rPr>
                            <w:rFonts w:ascii="Trebuchet MS" w:eastAsia="Times New Roman" w:hAnsi="Trebuchet MS" w:cs="Times New Roman"/>
                            <w:color w:val="202020"/>
                            <w:sz w:val="21"/>
                            <w:szCs w:val="21"/>
                          </w:rPr>
                          <w:t xml:space="preserve"> and </w:t>
                        </w:r>
                        <w:proofErr w:type="spellStart"/>
                        <w:r w:rsidRPr="00727D6E">
                          <w:rPr>
                            <w:rFonts w:ascii="Trebuchet MS" w:eastAsia="Times New Roman" w:hAnsi="Trebuchet MS" w:cs="Times New Roman"/>
                            <w:color w:val="202020"/>
                            <w:sz w:val="21"/>
                            <w:szCs w:val="21"/>
                          </w:rPr>
                          <w:t>Quartetto</w:t>
                        </w:r>
                        <w:proofErr w:type="spellEnd"/>
                        <w:r w:rsidRPr="00727D6E">
                          <w:rPr>
                            <w:rFonts w:ascii="Trebuchet MS" w:eastAsia="Times New Roman" w:hAnsi="Trebuchet MS" w:cs="Times New Roman"/>
                            <w:color w:val="202020"/>
                            <w:sz w:val="21"/>
                            <w:szCs w:val="21"/>
                          </w:rPr>
                          <w:t xml:space="preserve"> Gelato.</w:t>
                        </w:r>
                        <w:r w:rsidRPr="00727D6E">
                          <w:rPr>
                            <w:rFonts w:ascii="Trebuchet MS" w:eastAsia="Times New Roman" w:hAnsi="Trebuchet MS" w:cs="Times New Roman"/>
                            <w:color w:val="202020"/>
                            <w:sz w:val="21"/>
                            <w:szCs w:val="21"/>
                          </w:rPr>
                          <w:br/>
                        </w:r>
                        <w:r w:rsidRPr="00727D6E">
                          <w:rPr>
                            <w:rFonts w:ascii="Trebuchet MS" w:eastAsia="Times New Roman" w:hAnsi="Trebuchet MS" w:cs="Times New Roman"/>
                            <w:color w:val="202020"/>
                            <w:sz w:val="21"/>
                            <w:szCs w:val="21"/>
                          </w:rPr>
                          <w:br/>
                          <w:t>When asked why Holly, David and Aaron believe the Trio to be so special they responded as follows:</w:t>
                        </w:r>
                        <w:r w:rsidRPr="00727D6E">
                          <w:rPr>
                            <w:rFonts w:ascii="Trebuchet MS" w:eastAsia="Times New Roman" w:hAnsi="Trebuchet MS" w:cs="Times New Roman"/>
                            <w:color w:val="202020"/>
                            <w:sz w:val="21"/>
                            <w:szCs w:val="21"/>
                          </w:rPr>
                          <w:br/>
                        </w:r>
                        <w:r w:rsidRPr="00727D6E">
                          <w:rPr>
                            <w:rFonts w:ascii="Trebuchet MS" w:eastAsia="Times New Roman" w:hAnsi="Trebuchet MS" w:cs="Times New Roman"/>
                            <w:color w:val="202020"/>
                            <w:sz w:val="21"/>
                            <w:szCs w:val="21"/>
                          </w:rPr>
                          <w:br/>
                          <w:t>Holly – “The music in all its intimacy compels you while the silence within it confronts you.”</w:t>
                        </w:r>
                        <w:r w:rsidRPr="00727D6E">
                          <w:rPr>
                            <w:rFonts w:ascii="Trebuchet MS" w:eastAsia="Times New Roman" w:hAnsi="Trebuchet MS" w:cs="Times New Roman"/>
                            <w:color w:val="202020"/>
                            <w:sz w:val="21"/>
                            <w:szCs w:val="21"/>
                          </w:rPr>
                          <w:br/>
                        </w:r>
                        <w:r w:rsidRPr="00727D6E">
                          <w:rPr>
                            <w:rFonts w:ascii="Trebuchet MS" w:eastAsia="Times New Roman" w:hAnsi="Trebuchet MS" w:cs="Times New Roman"/>
                            <w:color w:val="202020"/>
                            <w:sz w:val="21"/>
                            <w:szCs w:val="21"/>
                          </w:rPr>
                          <w:br/>
                          <w:t>Aaron – “The Holly Cole Trio is where you can hear a pin drop, and where anything can happen and probably will.”</w:t>
                        </w:r>
                        <w:r w:rsidRPr="00727D6E">
                          <w:rPr>
                            <w:rFonts w:ascii="Trebuchet MS" w:eastAsia="Times New Roman" w:hAnsi="Trebuchet MS" w:cs="Times New Roman"/>
                            <w:color w:val="202020"/>
                            <w:sz w:val="21"/>
                            <w:szCs w:val="21"/>
                          </w:rPr>
                          <w:br/>
                        </w:r>
                        <w:r w:rsidRPr="00727D6E">
                          <w:rPr>
                            <w:rFonts w:ascii="Trebuchet MS" w:eastAsia="Times New Roman" w:hAnsi="Trebuchet MS" w:cs="Times New Roman"/>
                            <w:color w:val="202020"/>
                            <w:sz w:val="21"/>
                            <w:szCs w:val="21"/>
                          </w:rPr>
                          <w:br/>
                          <w:t>David – “The Holly Cole Trio is the musical equivalent of a Surry Ride from Halifax to Manhattan, all Chicks and Ducks in the back seat; Don't you wish it'd go on forever?”</w:t>
                        </w:r>
                        <w:r w:rsidRPr="00727D6E">
                          <w:rPr>
                            <w:rFonts w:ascii="Trebuchet MS" w:eastAsia="Times New Roman" w:hAnsi="Trebuchet MS" w:cs="Times New Roman"/>
                            <w:color w:val="202020"/>
                            <w:sz w:val="21"/>
                            <w:szCs w:val="21"/>
                          </w:rPr>
                          <w:br/>
                        </w:r>
                        <w:r w:rsidRPr="00727D6E">
                          <w:rPr>
                            <w:rFonts w:ascii="Trebuchet MS" w:eastAsia="Times New Roman" w:hAnsi="Trebuchet MS" w:cs="Times New Roman"/>
                            <w:color w:val="202020"/>
                            <w:sz w:val="21"/>
                            <w:szCs w:val="21"/>
                          </w:rPr>
                          <w:br/>
                          <w:t>Joining the Trio for the </w:t>
                        </w:r>
                        <w:r w:rsidRPr="00727D6E">
                          <w:rPr>
                            <w:rFonts w:ascii="Trebuchet MS" w:eastAsia="Times New Roman" w:hAnsi="Trebuchet MS" w:cs="Times New Roman"/>
                            <w:i/>
                            <w:iCs/>
                            <w:color w:val="202020"/>
                            <w:sz w:val="21"/>
                            <w:szCs w:val="21"/>
                          </w:rPr>
                          <w:t>Montreal</w:t>
                        </w:r>
                        <w:r w:rsidRPr="00727D6E">
                          <w:rPr>
                            <w:rFonts w:ascii="Trebuchet MS" w:eastAsia="Times New Roman" w:hAnsi="Trebuchet MS" w:cs="Times New Roman"/>
                            <w:color w:val="202020"/>
                            <w:sz w:val="21"/>
                            <w:szCs w:val="21"/>
                          </w:rPr>
                          <w:t> recordings were the multi-talented Davide Direnzo on drums and percussion and John Johnson on horns and woodwinds. To say that the shows were four nights of magic is an understatement and we hope you enjoy the results on the new live recording Montreal.</w:t>
                        </w:r>
                      </w:p>
                    </w:tc>
                  </w:tr>
                </w:tbl>
                <w:p w14:paraId="6C01A108" w14:textId="77777777" w:rsidR="00727D6E" w:rsidRPr="00727D6E" w:rsidRDefault="00727D6E" w:rsidP="00727D6E">
                  <w:pPr>
                    <w:spacing w:after="0" w:line="240" w:lineRule="auto"/>
                    <w:rPr>
                      <w:rFonts w:ascii="Times New Roman" w:eastAsia="Times New Roman" w:hAnsi="Times New Roman" w:cs="Times New Roman"/>
                      <w:sz w:val="24"/>
                      <w:szCs w:val="24"/>
                    </w:rPr>
                  </w:pPr>
                </w:p>
              </w:tc>
            </w:tr>
          </w:tbl>
          <w:p w14:paraId="27AE596D" w14:textId="77777777" w:rsidR="00727D6E" w:rsidRPr="00727D6E" w:rsidRDefault="00727D6E" w:rsidP="00727D6E">
            <w:pPr>
              <w:spacing w:after="0" w:line="240" w:lineRule="auto"/>
              <w:rPr>
                <w:rFonts w:ascii="Times New Roman" w:eastAsia="Times New Roman" w:hAnsi="Times New Roman" w:cs="Times New Roman"/>
                <w:vanish/>
                <w:color w:val="000000"/>
                <w:sz w:val="27"/>
                <w:szCs w:val="27"/>
              </w:rPr>
            </w:pPr>
          </w:p>
          <w:tbl>
            <w:tblPr>
              <w:tblW w:w="5000" w:type="pct"/>
              <w:tblCellMar>
                <w:left w:w="0" w:type="dxa"/>
                <w:right w:w="0" w:type="dxa"/>
              </w:tblCellMar>
              <w:tblLook w:val="04A0" w:firstRow="1" w:lastRow="0" w:firstColumn="1" w:lastColumn="0" w:noHBand="0" w:noVBand="1"/>
            </w:tblPr>
            <w:tblGrid>
              <w:gridCol w:w="9360"/>
            </w:tblGrid>
            <w:tr w:rsidR="00727D6E" w:rsidRPr="00727D6E" w14:paraId="37112028"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727D6E" w:rsidRPr="00727D6E" w14:paraId="0C651B3D" w14:textId="77777777">
                    <w:tc>
                      <w:tcPr>
                        <w:tcW w:w="0" w:type="auto"/>
                        <w:tcMar>
                          <w:top w:w="0" w:type="dxa"/>
                          <w:left w:w="135" w:type="dxa"/>
                          <w:bottom w:w="135" w:type="dxa"/>
                          <w:right w:w="135" w:type="dxa"/>
                        </w:tcMar>
                        <w:hideMark/>
                      </w:tcPr>
                      <w:p w14:paraId="66A96A6F" w14:textId="77777777" w:rsidR="00727D6E" w:rsidRPr="00727D6E" w:rsidRDefault="00727D6E" w:rsidP="00727D6E">
                        <w:pPr>
                          <w:spacing w:after="0" w:line="240" w:lineRule="auto"/>
                          <w:jc w:val="center"/>
                          <w:rPr>
                            <w:rFonts w:ascii="Times New Roman" w:eastAsia="Times New Roman" w:hAnsi="Times New Roman" w:cs="Times New Roman"/>
                            <w:sz w:val="24"/>
                            <w:szCs w:val="24"/>
                          </w:rPr>
                        </w:pPr>
                        <w:r w:rsidRPr="00727D6E">
                          <w:rPr>
                            <w:rFonts w:ascii="Times New Roman" w:eastAsia="Times New Roman" w:hAnsi="Times New Roman" w:cs="Times New Roman"/>
                            <w:noProof/>
                            <w:sz w:val="24"/>
                            <w:szCs w:val="24"/>
                          </w:rPr>
                          <w:lastRenderedPageBreak/>
                          <w:drawing>
                            <wp:inline distT="0" distB="0" distL="0" distR="0" wp14:anchorId="2C735CF4" wp14:editId="60C1D7E7">
                              <wp:extent cx="4762500" cy="4000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4000500"/>
                                      </a:xfrm>
                                      <a:prstGeom prst="rect">
                                        <a:avLst/>
                                      </a:prstGeom>
                                      <a:noFill/>
                                      <a:ln>
                                        <a:noFill/>
                                      </a:ln>
                                    </pic:spPr>
                                  </pic:pic>
                                </a:graphicData>
                              </a:graphic>
                            </wp:inline>
                          </w:drawing>
                        </w:r>
                      </w:p>
                    </w:tc>
                  </w:tr>
                  <w:tr w:rsidR="00727D6E" w:rsidRPr="00727D6E" w14:paraId="36D39B6E" w14:textId="77777777">
                    <w:tc>
                      <w:tcPr>
                        <w:tcW w:w="8460" w:type="dxa"/>
                        <w:tcMar>
                          <w:top w:w="0" w:type="dxa"/>
                          <w:left w:w="135" w:type="dxa"/>
                          <w:bottom w:w="0" w:type="dxa"/>
                          <w:right w:w="135" w:type="dxa"/>
                        </w:tcMar>
                        <w:hideMark/>
                      </w:tcPr>
                      <w:p w14:paraId="1DD2B0C1" w14:textId="77777777" w:rsidR="00727D6E" w:rsidRPr="00727D6E" w:rsidRDefault="00727D6E" w:rsidP="00727D6E">
                        <w:pPr>
                          <w:spacing w:before="150" w:after="150" w:line="315" w:lineRule="atLeast"/>
                          <w:jc w:val="center"/>
                          <w:rPr>
                            <w:rFonts w:ascii="Trebuchet MS" w:eastAsia="Times New Roman" w:hAnsi="Trebuchet MS" w:cs="Times New Roman"/>
                            <w:color w:val="202020"/>
                            <w:sz w:val="21"/>
                            <w:szCs w:val="21"/>
                          </w:rPr>
                        </w:pPr>
                        <w:r w:rsidRPr="00727D6E">
                          <w:rPr>
                            <w:rFonts w:ascii="Trebuchet MS" w:eastAsia="Times New Roman" w:hAnsi="Trebuchet MS" w:cs="Times New Roman"/>
                            <w:color w:val="202020"/>
                            <w:sz w:val="21"/>
                            <w:szCs w:val="21"/>
                          </w:rPr>
                          <w:t>Photo Credit: Rodney Bowes</w:t>
                        </w:r>
                        <w:r w:rsidRPr="00727D6E">
                          <w:rPr>
                            <w:rFonts w:ascii="Trebuchet MS" w:eastAsia="Times New Roman" w:hAnsi="Trebuchet MS" w:cs="Times New Roman"/>
                            <w:color w:val="202020"/>
                            <w:sz w:val="21"/>
                            <w:szCs w:val="21"/>
                          </w:rPr>
                          <w:br/>
                        </w:r>
                        <w:r w:rsidRPr="00727D6E">
                          <w:rPr>
                            <w:rFonts w:ascii="Trebuchet MS" w:eastAsia="Times New Roman" w:hAnsi="Trebuchet MS" w:cs="Times New Roman"/>
                            <w:color w:val="202020"/>
                            <w:sz w:val="21"/>
                            <w:szCs w:val="21"/>
                          </w:rPr>
                          <w:br/>
                        </w:r>
                        <w:r w:rsidRPr="00727D6E">
                          <w:rPr>
                            <w:rFonts w:ascii="Trebuchet MS" w:eastAsia="Times New Roman" w:hAnsi="Trebuchet MS" w:cs="Times New Roman"/>
                            <w:color w:val="202020"/>
                            <w:sz w:val="21"/>
                            <w:szCs w:val="21"/>
                          </w:rPr>
                          <w:br/>
                        </w:r>
                        <w:r w:rsidRPr="00727D6E">
                          <w:rPr>
                            <w:rFonts w:ascii="Trebuchet MS" w:eastAsia="Times New Roman" w:hAnsi="Trebuchet MS" w:cs="Times New Roman"/>
                            <w:b/>
                            <w:bCs/>
                            <w:color w:val="202020"/>
                            <w:sz w:val="21"/>
                            <w:szCs w:val="21"/>
                          </w:rPr>
                          <w:t>For all the latest Holly Cole News: </w:t>
                        </w:r>
                        <w:r w:rsidRPr="00727D6E">
                          <w:rPr>
                            <w:rFonts w:ascii="Trebuchet MS" w:eastAsia="Times New Roman" w:hAnsi="Trebuchet MS" w:cs="Times New Roman"/>
                            <w:color w:val="202020"/>
                            <w:sz w:val="21"/>
                            <w:szCs w:val="21"/>
                          </w:rPr>
                          <w:br/>
                        </w:r>
                        <w:hyperlink r:id="rId13" w:history="1">
                          <w:r w:rsidRPr="00727D6E">
                            <w:rPr>
                              <w:rFonts w:ascii="Trebuchet MS" w:eastAsia="Times New Roman" w:hAnsi="Trebuchet MS" w:cs="Times New Roman"/>
                              <w:color w:val="007C89"/>
                              <w:sz w:val="21"/>
                              <w:szCs w:val="21"/>
                              <w:u w:val="single"/>
                            </w:rPr>
                            <w:t>Website</w:t>
                          </w:r>
                        </w:hyperlink>
                        <w:r w:rsidRPr="00727D6E">
                          <w:rPr>
                            <w:rFonts w:ascii="Trebuchet MS" w:eastAsia="Times New Roman" w:hAnsi="Trebuchet MS" w:cs="Times New Roman"/>
                            <w:color w:val="202020"/>
                            <w:sz w:val="21"/>
                            <w:szCs w:val="21"/>
                          </w:rPr>
                          <w:t> | </w:t>
                        </w:r>
                        <w:hyperlink r:id="rId14" w:history="1">
                          <w:r w:rsidRPr="00727D6E">
                            <w:rPr>
                              <w:rFonts w:ascii="Trebuchet MS" w:eastAsia="Times New Roman" w:hAnsi="Trebuchet MS" w:cs="Times New Roman"/>
                              <w:color w:val="007C89"/>
                              <w:sz w:val="21"/>
                              <w:szCs w:val="21"/>
                              <w:u w:val="single"/>
                            </w:rPr>
                            <w:t>Facebook</w:t>
                          </w:r>
                        </w:hyperlink>
                        <w:r w:rsidRPr="00727D6E">
                          <w:rPr>
                            <w:rFonts w:ascii="Trebuchet MS" w:eastAsia="Times New Roman" w:hAnsi="Trebuchet MS" w:cs="Times New Roman"/>
                            <w:color w:val="202020"/>
                            <w:sz w:val="21"/>
                            <w:szCs w:val="21"/>
                          </w:rPr>
                          <w:t> | </w:t>
                        </w:r>
                        <w:hyperlink r:id="rId15" w:history="1">
                          <w:r w:rsidRPr="00727D6E">
                            <w:rPr>
                              <w:rFonts w:ascii="Trebuchet MS" w:eastAsia="Times New Roman" w:hAnsi="Trebuchet MS" w:cs="Times New Roman"/>
                              <w:color w:val="007C89"/>
                              <w:sz w:val="21"/>
                              <w:szCs w:val="21"/>
                              <w:u w:val="single"/>
                            </w:rPr>
                            <w:t>Twitter</w:t>
                          </w:r>
                        </w:hyperlink>
                      </w:p>
                    </w:tc>
                  </w:tr>
                </w:tbl>
                <w:p w14:paraId="6EFE9117" w14:textId="77777777" w:rsidR="00727D6E" w:rsidRPr="00727D6E" w:rsidRDefault="00727D6E" w:rsidP="00727D6E">
                  <w:pPr>
                    <w:spacing w:after="0" w:line="240" w:lineRule="auto"/>
                    <w:rPr>
                      <w:rFonts w:ascii="Times New Roman" w:eastAsia="Times New Roman" w:hAnsi="Times New Roman" w:cs="Times New Roman"/>
                      <w:sz w:val="24"/>
                      <w:szCs w:val="24"/>
                    </w:rPr>
                  </w:pPr>
                </w:p>
              </w:tc>
            </w:tr>
          </w:tbl>
          <w:p w14:paraId="270B81AA" w14:textId="77777777" w:rsidR="00727D6E" w:rsidRPr="00727D6E" w:rsidRDefault="00727D6E" w:rsidP="00727D6E">
            <w:pPr>
              <w:spacing w:after="0" w:line="240" w:lineRule="auto"/>
              <w:rPr>
                <w:rFonts w:ascii="Times New Roman" w:eastAsia="Times New Roman" w:hAnsi="Times New Roman" w:cs="Times New Roman"/>
                <w:color w:val="000000"/>
                <w:sz w:val="27"/>
                <w:szCs w:val="27"/>
              </w:rPr>
            </w:pPr>
          </w:p>
        </w:tc>
      </w:tr>
    </w:tbl>
    <w:p w14:paraId="3602CB24" w14:textId="77777777" w:rsidR="00614D6C" w:rsidRDefault="00614D6C"/>
    <w:sectPr w:rsidR="00614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6E"/>
    <w:rsid w:val="00614D6C"/>
    <w:rsid w:val="00727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EBC8"/>
  <w15:chartTrackingRefBased/>
  <w15:docId w15:val="{41E589C6-FB25-43F1-B4CE-43BF3554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290726">
      <w:bodyDiv w:val="1"/>
      <w:marLeft w:val="0"/>
      <w:marRight w:val="0"/>
      <w:marTop w:val="0"/>
      <w:marBottom w:val="0"/>
      <w:divBdr>
        <w:top w:val="none" w:sz="0" w:space="0" w:color="auto"/>
        <w:left w:val="none" w:sz="0" w:space="0" w:color="auto"/>
        <w:bottom w:val="none" w:sz="0" w:space="0" w:color="auto"/>
        <w:right w:val="none" w:sz="0" w:space="0" w:color="auto"/>
      </w:divBdr>
    </w:div>
    <w:div w:id="54665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ollycole.com/tour/" TargetMode="External"/><Relationship Id="rId3" Type="http://schemas.openxmlformats.org/officeDocument/2006/relationships/webSettings" Target="webSettings.xml"/><Relationship Id="rId7" Type="http://schemas.openxmlformats.org/officeDocument/2006/relationships/hyperlink" Target="http://www.umusic.ca/press-releases/holly-cole-announces-live-performance-record-montreal-featuring-the-return-of-the-holly-cole-trio-out-april-2/"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hollycole.lnk.to/Montreal" TargetMode="External"/><Relationship Id="rId5" Type="http://schemas.openxmlformats.org/officeDocument/2006/relationships/hyperlink" Target="http://www.umusic.ca/" TargetMode="External"/><Relationship Id="rId15" Type="http://schemas.openxmlformats.org/officeDocument/2006/relationships/hyperlink" Target="https://twitter.com/misshollycole?lang=en" TargetMode="External"/><Relationship Id="rId10" Type="http://schemas.openxmlformats.org/officeDocument/2006/relationships/hyperlink" Target="https://hollycole.lnk.to/whateverlolawants" TargetMode="External"/><Relationship Id="rId4" Type="http://schemas.openxmlformats.org/officeDocument/2006/relationships/hyperlink" Target="https://mailchi.mp/umusic/holly-cole-announces-live-performance-record-montreal-featuring-the-return-of-the-holly-cole-trio-out-april-2?e=d6ef7acb55" TargetMode="External"/><Relationship Id="rId9" Type="http://schemas.openxmlformats.org/officeDocument/2006/relationships/hyperlink" Target="https://umusic.box.com/s/n7hui637n6y5zfr22ue3x9pg7d4o2n8h" TargetMode="External"/><Relationship Id="rId14" Type="http://schemas.openxmlformats.org/officeDocument/2006/relationships/hyperlink" Target="http://www.facebook.com/hollyjco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805</Words>
  <Characters>4595</Characters>
  <Application>Microsoft Office Word</Application>
  <DocSecurity>0</DocSecurity>
  <Lines>38</Lines>
  <Paragraphs>10</Paragraphs>
  <ScaleCrop>false</ScaleCrop>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Warren</dc:creator>
  <cp:keywords/>
  <dc:description/>
  <cp:lastModifiedBy>Stewart, Warren</cp:lastModifiedBy>
  <cp:revision>1</cp:revision>
  <dcterms:created xsi:type="dcterms:W3CDTF">2021-01-22T19:27:00Z</dcterms:created>
  <dcterms:modified xsi:type="dcterms:W3CDTF">2021-01-22T19:29:00Z</dcterms:modified>
</cp:coreProperties>
</file>